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1" w:rsidRPr="00CF2C58" w:rsidRDefault="00D54031" w:rsidP="00D54031">
      <w:pPr>
        <w:spacing w:line="360" w:lineRule="auto"/>
        <w:ind w:right="-285"/>
        <w:jc w:val="center"/>
        <w:rPr>
          <w:b/>
        </w:rPr>
      </w:pPr>
      <w:r w:rsidRPr="00CF2C58">
        <w:rPr>
          <w:b/>
        </w:rPr>
        <w:t>P</w:t>
      </w:r>
      <w:r w:rsidR="00825094">
        <w:rPr>
          <w:b/>
        </w:rPr>
        <w:t>LANO</w:t>
      </w:r>
      <w:r w:rsidRPr="00CF2C58">
        <w:rPr>
          <w:b/>
        </w:rPr>
        <w:t xml:space="preserve"> DE PESQUISA (BIÊNIO 2016-2018)</w:t>
      </w:r>
    </w:p>
    <w:p w:rsidR="00D54031" w:rsidRPr="00CF2C58" w:rsidRDefault="00D54031" w:rsidP="00D54031">
      <w:pPr>
        <w:jc w:val="center"/>
        <w:rPr>
          <w:b/>
        </w:rPr>
      </w:pPr>
      <w:r w:rsidRPr="00CF2C58">
        <w:rPr>
          <w:b/>
        </w:rPr>
        <w:t>GT /RELAÇÕES LITERÁRIAS INTERAMERICANAS</w:t>
      </w:r>
    </w:p>
    <w:p w:rsidR="00D54031" w:rsidRPr="00CF2C58" w:rsidRDefault="00D54031" w:rsidP="002A7D74">
      <w:pPr>
        <w:jc w:val="both"/>
        <w:rPr>
          <w:b/>
        </w:rPr>
      </w:pPr>
    </w:p>
    <w:p w:rsidR="00757F43" w:rsidRDefault="00757F43" w:rsidP="002A7D74">
      <w:pPr>
        <w:jc w:val="both"/>
        <w:rPr>
          <w:b/>
        </w:rPr>
      </w:pPr>
    </w:p>
    <w:p w:rsidR="00B266D3" w:rsidRPr="00CF2C58" w:rsidRDefault="00B266D3" w:rsidP="002A7D74">
      <w:pPr>
        <w:jc w:val="both"/>
      </w:pPr>
      <w:r w:rsidRPr="00CF2C58">
        <w:rPr>
          <w:b/>
        </w:rPr>
        <w:t>T</w:t>
      </w:r>
      <w:r w:rsidR="00CF678E">
        <w:rPr>
          <w:b/>
        </w:rPr>
        <w:t>ÍTULO</w:t>
      </w:r>
      <w:r w:rsidRPr="00CF2C58">
        <w:rPr>
          <w:b/>
        </w:rPr>
        <w:t xml:space="preserve">: </w:t>
      </w:r>
      <w:r w:rsidR="00852401">
        <w:t xml:space="preserve">Violência na literatura e nas artes das </w:t>
      </w:r>
      <w:r w:rsidRPr="00CF2C58">
        <w:t>Américas</w:t>
      </w:r>
    </w:p>
    <w:p w:rsidR="00D54031" w:rsidRPr="00CF2C58" w:rsidRDefault="00D54031" w:rsidP="002A7D74">
      <w:pPr>
        <w:jc w:val="both"/>
      </w:pPr>
    </w:p>
    <w:p w:rsidR="00D54031" w:rsidRPr="00CF2C58" w:rsidRDefault="00D54031" w:rsidP="002A7D74">
      <w:pPr>
        <w:jc w:val="both"/>
      </w:pPr>
      <w:r w:rsidRPr="00CF2C58">
        <w:rPr>
          <w:b/>
        </w:rPr>
        <w:t>C</w:t>
      </w:r>
      <w:r w:rsidR="00CF678E">
        <w:rPr>
          <w:b/>
        </w:rPr>
        <w:t>OORDENADORAS</w:t>
      </w:r>
      <w:r w:rsidRPr="00CF2C58">
        <w:rPr>
          <w:b/>
        </w:rPr>
        <w:t xml:space="preserve">: </w:t>
      </w:r>
      <w:r w:rsidRPr="00CF2C58">
        <w:t>Elisa Maria Amorim Vieira (UFMG) e Haydée Ribeiro Coelho (UFMG/CNPq)</w:t>
      </w:r>
    </w:p>
    <w:p w:rsidR="00D54031" w:rsidRPr="00CF2C58" w:rsidRDefault="00D54031" w:rsidP="002A7D74">
      <w:pPr>
        <w:jc w:val="both"/>
      </w:pPr>
    </w:p>
    <w:p w:rsidR="00D54031" w:rsidRDefault="00CF678E" w:rsidP="002A7D74">
      <w:pPr>
        <w:jc w:val="both"/>
        <w:rPr>
          <w:b/>
        </w:rPr>
      </w:pPr>
      <w:r>
        <w:rPr>
          <w:b/>
        </w:rPr>
        <w:t>MEMBROS DO GT</w:t>
      </w:r>
      <w:r w:rsidR="00D54031" w:rsidRPr="00CF2C58">
        <w:rPr>
          <w:b/>
        </w:rPr>
        <w:t>:</w:t>
      </w:r>
    </w:p>
    <w:p w:rsidR="005F10DE" w:rsidRDefault="005F10DE" w:rsidP="005F10DE">
      <w:pPr>
        <w:spacing w:line="360" w:lineRule="auto"/>
        <w:jc w:val="both"/>
      </w:pPr>
    </w:p>
    <w:p w:rsidR="005F10DE" w:rsidRPr="00C70E12" w:rsidRDefault="005F10DE" w:rsidP="005F10DE">
      <w:pPr>
        <w:spacing w:line="360" w:lineRule="auto"/>
        <w:jc w:val="both"/>
        <w:rPr>
          <w:b/>
        </w:rPr>
      </w:pPr>
      <w:r w:rsidRPr="00C70E12">
        <w:t xml:space="preserve">Adriana </w:t>
      </w:r>
      <w:proofErr w:type="spellStart"/>
      <w:r w:rsidRPr="00C70E12">
        <w:t>Kanzepolsky</w:t>
      </w:r>
      <w:proofErr w:type="spellEnd"/>
      <w:r w:rsidRPr="00C70E12">
        <w:t xml:space="preserve"> (USP)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>Ana Beatriz Rodrigues Gonçalves (UFJF)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Antonio Roberto Esteves (UNESP)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>Arnaldo Rosa Vianna (UFF)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Denise Almeida Silva (URI)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Elcio Loureiro </w:t>
      </w:r>
      <w:proofErr w:type="spellStart"/>
      <w:r w:rsidRPr="00C70E12">
        <w:t>Cornelsen</w:t>
      </w:r>
      <w:proofErr w:type="spellEnd"/>
      <w:r w:rsidRPr="00C70E12">
        <w:t xml:space="preserve"> (UFMG/CNPq)</w:t>
      </w:r>
    </w:p>
    <w:p w:rsidR="005F10DE" w:rsidRPr="00C70E12" w:rsidRDefault="005F10DE" w:rsidP="005F10DE">
      <w:pPr>
        <w:spacing w:line="360" w:lineRule="auto"/>
        <w:ind w:right="-285"/>
        <w:rPr>
          <w:lang w:val="es-ES_tradnl"/>
        </w:rPr>
      </w:pPr>
      <w:r w:rsidRPr="00C70E12">
        <w:rPr>
          <w:lang w:val="es-ES_tradnl"/>
        </w:rPr>
        <w:t xml:space="preserve">Elena Palmero González (UFRJ/ </w:t>
      </w:r>
      <w:proofErr w:type="spellStart"/>
      <w:r w:rsidRPr="00C70E12">
        <w:rPr>
          <w:lang w:val="es-ES_tradnl"/>
        </w:rPr>
        <w:t>CNPq</w:t>
      </w:r>
      <w:proofErr w:type="spellEnd"/>
      <w:r w:rsidRPr="00C70E12">
        <w:rPr>
          <w:lang w:val="es-ES_tradnl"/>
        </w:rPr>
        <w:t xml:space="preserve">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>Elisa Maria Amorim Vieira (UFMG)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Eurídice Figueiredo (UFF/ CNPq)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Haydée Ribeiro Coelho (UFMG/CNPq)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Heloisa </w:t>
      </w:r>
      <w:proofErr w:type="spellStart"/>
      <w:r w:rsidRPr="00C70E12">
        <w:t>Toller</w:t>
      </w:r>
      <w:proofErr w:type="spellEnd"/>
      <w:r w:rsidRPr="00C70E12">
        <w:t xml:space="preserve"> Gomes (UERJ- PACC/UFRJ) </w:t>
      </w:r>
    </w:p>
    <w:p w:rsidR="005F10DE" w:rsidRPr="005F10DE" w:rsidRDefault="005F10DE" w:rsidP="005F10DE">
      <w:pPr>
        <w:spacing w:line="360" w:lineRule="auto"/>
        <w:ind w:right="-285"/>
      </w:pPr>
      <w:proofErr w:type="spellStart"/>
      <w:r w:rsidRPr="005F10DE">
        <w:t>Josele</w:t>
      </w:r>
      <w:proofErr w:type="spellEnd"/>
      <w:r w:rsidRPr="005F10DE">
        <w:t xml:space="preserve"> </w:t>
      </w:r>
      <w:proofErr w:type="spellStart"/>
      <w:r w:rsidRPr="005F10DE">
        <w:t>Bucco</w:t>
      </w:r>
      <w:proofErr w:type="spellEnd"/>
      <w:r w:rsidRPr="005F10DE">
        <w:t xml:space="preserve"> Coelho </w:t>
      </w:r>
      <w:proofErr w:type="gramStart"/>
      <w:r w:rsidRPr="005F10DE">
        <w:t xml:space="preserve">( </w:t>
      </w:r>
      <w:proofErr w:type="gramEnd"/>
      <w:r w:rsidRPr="005F10DE">
        <w:t>UFSC)</w:t>
      </w:r>
    </w:p>
    <w:p w:rsidR="005F10DE" w:rsidRPr="00E74011" w:rsidRDefault="005F10DE" w:rsidP="005F10DE">
      <w:pPr>
        <w:spacing w:line="360" w:lineRule="auto"/>
        <w:ind w:right="-285"/>
      </w:pPr>
      <w:proofErr w:type="spellStart"/>
      <w:r w:rsidRPr="00E74011">
        <w:t>Kelley</w:t>
      </w:r>
      <w:proofErr w:type="spellEnd"/>
      <w:r w:rsidRPr="00E74011">
        <w:t xml:space="preserve"> Baptista Duarte </w:t>
      </w:r>
      <w:proofErr w:type="gramStart"/>
      <w:r w:rsidRPr="00E74011">
        <w:t xml:space="preserve">( </w:t>
      </w:r>
      <w:proofErr w:type="gramEnd"/>
      <w:r w:rsidRPr="00E74011">
        <w:t>FURG)</w:t>
      </w:r>
    </w:p>
    <w:p w:rsidR="005F10DE" w:rsidRPr="008B34B1" w:rsidRDefault="005F10DE" w:rsidP="005F10DE">
      <w:pPr>
        <w:spacing w:line="360" w:lineRule="auto"/>
        <w:ind w:right="-285"/>
      </w:pPr>
      <w:r w:rsidRPr="008B34B1">
        <w:t xml:space="preserve">Laura </w:t>
      </w:r>
      <w:proofErr w:type="spellStart"/>
      <w:r w:rsidRPr="008B34B1">
        <w:t>Hosiasson</w:t>
      </w:r>
      <w:proofErr w:type="spellEnd"/>
      <w:r w:rsidRPr="008B34B1">
        <w:t xml:space="preserve"> (USP)</w:t>
      </w:r>
    </w:p>
    <w:p w:rsidR="005F10DE" w:rsidRPr="008B34B1" w:rsidRDefault="005F10DE" w:rsidP="005F10DE">
      <w:pPr>
        <w:spacing w:line="360" w:lineRule="auto"/>
        <w:ind w:right="-285"/>
      </w:pPr>
      <w:proofErr w:type="spellStart"/>
      <w:r w:rsidRPr="008B34B1">
        <w:t>Leoné</w:t>
      </w:r>
      <w:proofErr w:type="spellEnd"/>
      <w:proofErr w:type="gramStart"/>
      <w:r w:rsidRPr="008B34B1">
        <w:t xml:space="preserve">   </w:t>
      </w:r>
      <w:proofErr w:type="gramEnd"/>
      <w:r w:rsidRPr="008B34B1">
        <w:t xml:space="preserve">Astride  </w:t>
      </w:r>
      <w:proofErr w:type="spellStart"/>
      <w:r w:rsidRPr="008B34B1">
        <w:t>Barzotto</w:t>
      </w:r>
      <w:proofErr w:type="spellEnd"/>
      <w:r w:rsidRPr="008B34B1">
        <w:t xml:space="preserve"> (UFGD)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Lícia Soares Souza (UNEB-UFBA/CNPq)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Lívia Reis (UFF/CNPq)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Luciana </w:t>
      </w:r>
      <w:proofErr w:type="spellStart"/>
      <w:r w:rsidRPr="00C70E12">
        <w:t>Wrege</w:t>
      </w:r>
      <w:proofErr w:type="spellEnd"/>
      <w:r w:rsidRPr="00C70E12">
        <w:t xml:space="preserve"> </w:t>
      </w:r>
      <w:proofErr w:type="spellStart"/>
      <w:r w:rsidRPr="00C70E12">
        <w:t>Rassier</w:t>
      </w:r>
      <w:proofErr w:type="spellEnd"/>
      <w:r w:rsidRPr="00C70E12">
        <w:t xml:space="preserve"> (UFSC)</w:t>
      </w:r>
    </w:p>
    <w:p w:rsidR="005F10DE" w:rsidRPr="005F10DE" w:rsidRDefault="005F10DE" w:rsidP="005F10DE">
      <w:pPr>
        <w:spacing w:line="360" w:lineRule="auto"/>
        <w:ind w:right="-285"/>
      </w:pPr>
      <w:r w:rsidRPr="005F10DE">
        <w:t xml:space="preserve">Maria </w:t>
      </w:r>
      <w:proofErr w:type="spellStart"/>
      <w:r w:rsidRPr="005F10DE">
        <w:t>Bernadette</w:t>
      </w:r>
      <w:proofErr w:type="spellEnd"/>
      <w:r w:rsidRPr="005F10DE">
        <w:t xml:space="preserve"> Porto (UFF/CNPq) </w:t>
      </w:r>
    </w:p>
    <w:p w:rsidR="005F10DE" w:rsidRPr="005F10DE" w:rsidRDefault="005F10DE" w:rsidP="005F10DE">
      <w:pPr>
        <w:spacing w:line="360" w:lineRule="auto"/>
        <w:ind w:right="-285"/>
      </w:pPr>
      <w:r w:rsidRPr="005F10DE">
        <w:t xml:space="preserve">Rita </w:t>
      </w:r>
      <w:proofErr w:type="spellStart"/>
      <w:r w:rsidRPr="005F10DE">
        <w:t>Olivieri-</w:t>
      </w:r>
      <w:proofErr w:type="gramStart"/>
      <w:r w:rsidRPr="005F10DE">
        <w:t>Godet</w:t>
      </w:r>
      <w:proofErr w:type="spellEnd"/>
      <w:r w:rsidRPr="005F10DE">
        <w:t>(</w:t>
      </w:r>
      <w:proofErr w:type="gramEnd"/>
      <w:r w:rsidRPr="005F10DE">
        <w:t xml:space="preserve"> ERIMIT- </w:t>
      </w:r>
      <w:proofErr w:type="spellStart"/>
      <w:r w:rsidRPr="005F10DE">
        <w:t>Université</w:t>
      </w:r>
      <w:proofErr w:type="spellEnd"/>
      <w:r w:rsidRPr="005F10DE">
        <w:t xml:space="preserve"> </w:t>
      </w:r>
      <w:proofErr w:type="spellStart"/>
      <w:r w:rsidRPr="005F10DE">
        <w:t>Rennes</w:t>
      </w:r>
      <w:proofErr w:type="spellEnd"/>
      <w:r w:rsidRPr="005F10DE">
        <w:t xml:space="preserve"> 2/</w:t>
      </w:r>
      <w:proofErr w:type="spellStart"/>
      <w:r w:rsidRPr="005F10DE">
        <w:t>Institut</w:t>
      </w:r>
      <w:proofErr w:type="spellEnd"/>
      <w:r w:rsidRPr="005F10DE">
        <w:t xml:space="preserve"> </w:t>
      </w:r>
      <w:proofErr w:type="spellStart"/>
      <w:r w:rsidRPr="005F10DE">
        <w:t>Universitaire</w:t>
      </w:r>
      <w:proofErr w:type="spellEnd"/>
      <w:r w:rsidRPr="005F10DE">
        <w:t xml:space="preserve"> de France)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Rodrigo Vasconcelos Machado (UFPR) </w:t>
      </w:r>
    </w:p>
    <w:p w:rsidR="005F10DE" w:rsidRPr="00C70E12" w:rsidRDefault="005F10DE" w:rsidP="005F10DE">
      <w:pPr>
        <w:spacing w:line="360" w:lineRule="auto"/>
        <w:ind w:right="-285"/>
      </w:pPr>
      <w:proofErr w:type="spellStart"/>
      <w:r w:rsidRPr="00C70E12">
        <w:t>Silvina</w:t>
      </w:r>
      <w:proofErr w:type="spellEnd"/>
      <w:r w:rsidRPr="00C70E12">
        <w:t xml:space="preserve"> </w:t>
      </w:r>
      <w:proofErr w:type="spellStart"/>
      <w:r w:rsidRPr="00C70E12">
        <w:t>Carrizo</w:t>
      </w:r>
      <w:proofErr w:type="spellEnd"/>
      <w:r w:rsidRPr="00C70E12">
        <w:t xml:space="preserve"> (UFJF)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Silvia </w:t>
      </w:r>
      <w:proofErr w:type="spellStart"/>
      <w:r w:rsidRPr="00C70E12">
        <w:t>Cárcamo</w:t>
      </w:r>
      <w:proofErr w:type="spellEnd"/>
      <w:r w:rsidRPr="00C70E12">
        <w:t xml:space="preserve"> de </w:t>
      </w:r>
      <w:proofErr w:type="spellStart"/>
      <w:r w:rsidRPr="00C70E12">
        <w:t>Arcuri</w:t>
      </w:r>
      <w:proofErr w:type="spellEnd"/>
      <w:r w:rsidRPr="00C70E12">
        <w:t xml:space="preserve"> (UFRJ)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 xml:space="preserve">Sonia Torres (UFF/CNPq)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t>Suely da Fonseca Quintana (UFSJ)</w:t>
      </w:r>
    </w:p>
    <w:p w:rsidR="005F10DE" w:rsidRPr="00C70E12" w:rsidRDefault="005F10DE" w:rsidP="005F10DE">
      <w:pPr>
        <w:spacing w:line="360" w:lineRule="auto"/>
        <w:ind w:right="-285"/>
      </w:pPr>
      <w:proofErr w:type="spellStart"/>
      <w:r w:rsidRPr="00C70E12">
        <w:t>Stelamaris</w:t>
      </w:r>
      <w:proofErr w:type="spellEnd"/>
      <w:r w:rsidRPr="00C70E12">
        <w:t xml:space="preserve"> Coser (UFES) </w:t>
      </w:r>
    </w:p>
    <w:p w:rsidR="005F10DE" w:rsidRPr="00C70E12" w:rsidRDefault="005F10DE" w:rsidP="005F10DE">
      <w:pPr>
        <w:spacing w:line="360" w:lineRule="auto"/>
        <w:ind w:right="-285"/>
      </w:pPr>
      <w:r w:rsidRPr="00C70E12">
        <w:lastRenderedPageBreak/>
        <w:t xml:space="preserve">Viviana Gelado (UFF) </w:t>
      </w:r>
    </w:p>
    <w:p w:rsidR="005F10DE" w:rsidRPr="00023A99" w:rsidRDefault="005F10DE" w:rsidP="005F10DE">
      <w:pPr>
        <w:spacing w:line="360" w:lineRule="auto"/>
        <w:ind w:right="-285"/>
      </w:pPr>
      <w:r w:rsidRPr="00023A99">
        <w:t xml:space="preserve">Zilá </w:t>
      </w:r>
      <w:proofErr w:type="spellStart"/>
      <w:r w:rsidRPr="00023A99">
        <w:t>Bernd</w:t>
      </w:r>
      <w:proofErr w:type="spellEnd"/>
      <w:r w:rsidRPr="00023A99">
        <w:t xml:space="preserve"> (UFRGS- UNILASALLE/ CNPq) </w:t>
      </w:r>
    </w:p>
    <w:p w:rsidR="005F10DE" w:rsidRDefault="005F10DE" w:rsidP="005F10DE">
      <w:pPr>
        <w:spacing w:line="360" w:lineRule="auto"/>
        <w:jc w:val="both"/>
        <w:rPr>
          <w:b/>
        </w:rPr>
      </w:pPr>
    </w:p>
    <w:p w:rsidR="005F10DE" w:rsidRPr="00CF2C58" w:rsidRDefault="005F10DE" w:rsidP="002A7D74">
      <w:pPr>
        <w:jc w:val="both"/>
        <w:rPr>
          <w:b/>
        </w:rPr>
      </w:pPr>
    </w:p>
    <w:p w:rsidR="005913C9" w:rsidRPr="00CF2C58" w:rsidRDefault="005913C9" w:rsidP="005913C9">
      <w:pPr>
        <w:spacing w:line="360" w:lineRule="auto"/>
        <w:ind w:right="-285"/>
        <w:rPr>
          <w:b/>
        </w:rPr>
      </w:pPr>
      <w:r w:rsidRPr="00CF2C58">
        <w:rPr>
          <w:b/>
        </w:rPr>
        <w:t xml:space="preserve">PESQUISADORES CONVIDADOS: </w:t>
      </w:r>
    </w:p>
    <w:p w:rsidR="005913C9" w:rsidRDefault="005913C9" w:rsidP="005913C9">
      <w:pPr>
        <w:spacing w:line="360" w:lineRule="auto"/>
        <w:ind w:right="-285"/>
        <w:jc w:val="both"/>
      </w:pPr>
      <w:r w:rsidRPr="00CF2C58">
        <w:t xml:space="preserve">Poderão ser convidados pesquisadores de outras universidades brasileiras, universidades estrangeiras e pós-doutorandos orientados por colegas do GT que durante o biênio estejam desenvolvendo pesquisa vinculada ao tema da pesquisa. </w:t>
      </w:r>
    </w:p>
    <w:p w:rsidR="00976C12" w:rsidRDefault="00976C12" w:rsidP="005913C9">
      <w:pPr>
        <w:spacing w:line="360" w:lineRule="auto"/>
        <w:ind w:right="-285"/>
        <w:jc w:val="both"/>
      </w:pPr>
    </w:p>
    <w:p w:rsidR="00976C12" w:rsidRDefault="00976C12" w:rsidP="005913C9">
      <w:pPr>
        <w:spacing w:line="360" w:lineRule="auto"/>
        <w:ind w:right="-285"/>
        <w:jc w:val="both"/>
        <w:rPr>
          <w:b/>
        </w:rPr>
      </w:pPr>
      <w:r>
        <w:rPr>
          <w:b/>
        </w:rPr>
        <w:t>CRONOGRAMA PROVISÓRIO:</w:t>
      </w:r>
    </w:p>
    <w:p w:rsidR="00976C12" w:rsidRDefault="00976C12" w:rsidP="005913C9">
      <w:pPr>
        <w:spacing w:line="360" w:lineRule="auto"/>
        <w:ind w:right="-285"/>
        <w:jc w:val="both"/>
      </w:pPr>
      <w:r>
        <w:t>- Entrega dos textos do biênio 2014-2016: 30 de setembro de 2016</w:t>
      </w:r>
    </w:p>
    <w:p w:rsidR="00976C12" w:rsidRDefault="00976C12" w:rsidP="005913C9">
      <w:pPr>
        <w:spacing w:line="360" w:lineRule="auto"/>
        <w:ind w:right="-285"/>
        <w:jc w:val="both"/>
      </w:pPr>
      <w:r>
        <w:t>- Encontro intermediário (UFOP - Mariana/MG): última semana de agosto de 2017</w:t>
      </w:r>
    </w:p>
    <w:p w:rsidR="00976C12" w:rsidRDefault="00976C12" w:rsidP="005913C9">
      <w:pPr>
        <w:spacing w:line="360" w:lineRule="auto"/>
        <w:ind w:right="-285"/>
        <w:jc w:val="both"/>
      </w:pPr>
      <w:r>
        <w:t>- Encontro de coordenadores: Cáceres/MT</w:t>
      </w:r>
      <w:r w:rsidR="00360CB1">
        <w:t xml:space="preserve"> </w:t>
      </w:r>
    </w:p>
    <w:p w:rsidR="00976C12" w:rsidRDefault="00976C12" w:rsidP="005913C9">
      <w:pPr>
        <w:spacing w:line="360" w:lineRule="auto"/>
        <w:ind w:right="-285"/>
        <w:jc w:val="both"/>
      </w:pPr>
      <w:r>
        <w:t xml:space="preserve">- XXXII ENANPOLL (2018): Cuiabá/MT </w:t>
      </w:r>
    </w:p>
    <w:p w:rsidR="00976C12" w:rsidRPr="00976C12" w:rsidRDefault="00976C12" w:rsidP="005913C9">
      <w:pPr>
        <w:spacing w:line="360" w:lineRule="auto"/>
        <w:ind w:right="-285"/>
        <w:jc w:val="both"/>
      </w:pPr>
    </w:p>
    <w:p w:rsidR="005913C9" w:rsidRPr="00CF2C58" w:rsidRDefault="00654C8D" w:rsidP="005913C9">
      <w:pPr>
        <w:spacing w:line="360" w:lineRule="auto"/>
        <w:ind w:right="-285"/>
        <w:rPr>
          <w:b/>
        </w:rPr>
      </w:pPr>
      <w:r>
        <w:rPr>
          <w:b/>
        </w:rPr>
        <w:t>EMENTA:</w:t>
      </w:r>
    </w:p>
    <w:p w:rsidR="00BB26F3" w:rsidRDefault="00BB26F3" w:rsidP="00BB26F3">
      <w:pPr>
        <w:spacing w:line="360" w:lineRule="auto"/>
        <w:jc w:val="both"/>
        <w:rPr>
          <w:b/>
          <w:sz w:val="22"/>
          <w:szCs w:val="22"/>
        </w:rPr>
      </w:pPr>
      <w:r>
        <w:t xml:space="preserve">Esta pesquisa tem como objetivo refletir sobre as representações das mais diversas expressões da violência na </w:t>
      </w:r>
      <w:r w:rsidR="00226E2F">
        <w:t>l</w:t>
      </w:r>
      <w:r>
        <w:t xml:space="preserve">iteratura e nas </w:t>
      </w:r>
      <w:r w:rsidR="00226E2F">
        <w:t>a</w:t>
      </w:r>
      <w:r>
        <w:t xml:space="preserve">rtes, nas Américas, tendo como base o pressuposto de que a história das sociedades americanas está profundamente marcada por genocídios, conflitos urbanos, disputas pela terra, enfrentamentos nas fronteiras, choques entre diferentes culturas, autoritarismo, repressão, tortura, racismo, machismo, </w:t>
      </w:r>
      <w:proofErr w:type="spellStart"/>
      <w:r>
        <w:t>sexismo</w:t>
      </w:r>
      <w:proofErr w:type="spellEnd"/>
      <w:r>
        <w:t>, homofobia, bem como apagamentos e esquecimentos como resultado de estratégias de rasura e desmemoria programáticas, levadas a cabo por Estados e grupos sociais economicamente hegemônicos. Nesse sentido, a pesquisa visa a contemplar os seguintes temas: a memória do mal; o esquecimento de traumas coletivos e/ou individuais; a violência de Estado e os mecanismos de controle social; o impacto da violência sobre o corpo; a estética da violência e as estratégias utilizadas para descrever o horror e a barbárie; a configuração de vozes subalternas e de resistência; a infância submetida à violência; a administração da vida e da morte (</w:t>
      </w:r>
      <w:proofErr w:type="spellStart"/>
      <w:r>
        <w:t>biotanatopolítica</w:t>
      </w:r>
      <w:proofErr w:type="spellEnd"/>
      <w:r>
        <w:t>); a violência exercida contra grupos minoritários, em especial, mulheres, homossexuais, negros e povos indígenas</w:t>
      </w:r>
      <w:r w:rsidR="00F9020A">
        <w:t xml:space="preserve">, </w:t>
      </w:r>
      <w:r w:rsidR="00F9020A" w:rsidRPr="00E03F83">
        <w:t xml:space="preserve">assim como as ações da </w:t>
      </w:r>
      <w:proofErr w:type="spellStart"/>
      <w:r w:rsidR="00F9020A" w:rsidRPr="00E03F83">
        <w:t>contra-violência</w:t>
      </w:r>
      <w:proofErr w:type="spellEnd"/>
      <w:r>
        <w:t xml:space="preserve">. Essas reflexões poderão ser abordadas desde a perspectiva da História, da Antropologia, da Psicanálise e das Ciências Humanas em interface com a Literatura e as Artes. Nesse sentido, sugere-se o estudo e a discussão de obras de autores que buscam tratar essas questões, </w:t>
      </w:r>
      <w:r>
        <w:lastRenderedPageBreak/>
        <w:t xml:space="preserve">tais como Sigmund Freud, Hannah Arendt, Walter Benjamin, Giorgio </w:t>
      </w:r>
      <w:proofErr w:type="spellStart"/>
      <w:r>
        <w:t>Agamben</w:t>
      </w:r>
      <w:proofErr w:type="spellEnd"/>
      <w:r>
        <w:t xml:space="preserve">, Theodor Adorno, Susan </w:t>
      </w:r>
      <w:proofErr w:type="spellStart"/>
      <w:r>
        <w:t>Sontag</w:t>
      </w:r>
      <w:proofErr w:type="spellEnd"/>
      <w:r>
        <w:t xml:space="preserve">, Jaime Ginzburg, Karl </w:t>
      </w:r>
      <w:proofErr w:type="spellStart"/>
      <w:r>
        <w:t>Erik</w:t>
      </w:r>
      <w:proofErr w:type="spellEnd"/>
      <w:r>
        <w:t xml:space="preserve"> </w:t>
      </w:r>
      <w:proofErr w:type="spellStart"/>
      <w:r>
        <w:t>Schøllhammer</w:t>
      </w:r>
      <w:proofErr w:type="spellEnd"/>
      <w:r>
        <w:t xml:space="preserve">, Georges </w:t>
      </w:r>
      <w:proofErr w:type="spellStart"/>
      <w:r>
        <w:t>Didi-Huberman</w:t>
      </w:r>
      <w:proofErr w:type="spellEnd"/>
      <w:r>
        <w:t xml:space="preserve">, Leonor </w:t>
      </w:r>
      <w:proofErr w:type="spellStart"/>
      <w:r>
        <w:t>Arfuch</w:t>
      </w:r>
      <w:proofErr w:type="spellEnd"/>
      <w:r>
        <w:t xml:space="preserve">, </w:t>
      </w:r>
      <w:proofErr w:type="spellStart"/>
      <w:r>
        <w:t>Rosani</w:t>
      </w:r>
      <w:proofErr w:type="spellEnd"/>
      <w:r>
        <w:t xml:space="preserve"> </w:t>
      </w:r>
      <w:proofErr w:type="spellStart"/>
      <w:r>
        <w:t>Umbach</w:t>
      </w:r>
      <w:proofErr w:type="spellEnd"/>
      <w:r>
        <w:t>, Eduardo Viveiros de Castro e Maria Rita Kehl, dentre outros.</w:t>
      </w:r>
    </w:p>
    <w:p w:rsidR="00BB26F3" w:rsidRDefault="00BB26F3" w:rsidP="00BB26F3"/>
    <w:p w:rsidR="002A7D74" w:rsidRPr="00CF2C58" w:rsidRDefault="002A7D74" w:rsidP="00615156">
      <w:pPr>
        <w:spacing w:line="360" w:lineRule="auto"/>
        <w:ind w:left="540" w:hanging="540"/>
        <w:jc w:val="both"/>
      </w:pPr>
    </w:p>
    <w:sectPr w:rsidR="002A7D74" w:rsidRPr="00CF2C58" w:rsidSect="0064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A7D74"/>
    <w:rsid w:val="000367E6"/>
    <w:rsid w:val="00040FE1"/>
    <w:rsid w:val="000556E9"/>
    <w:rsid w:val="00057187"/>
    <w:rsid w:val="00071B6B"/>
    <w:rsid w:val="00080D62"/>
    <w:rsid w:val="000E4E3A"/>
    <w:rsid w:val="000E55BB"/>
    <w:rsid w:val="000F4667"/>
    <w:rsid w:val="00117F8B"/>
    <w:rsid w:val="001467C9"/>
    <w:rsid w:val="00203677"/>
    <w:rsid w:val="00226E2F"/>
    <w:rsid w:val="00244E62"/>
    <w:rsid w:val="002603EF"/>
    <w:rsid w:val="002643EC"/>
    <w:rsid w:val="002A7D74"/>
    <w:rsid w:val="002D0F0D"/>
    <w:rsid w:val="00313179"/>
    <w:rsid w:val="00360CB1"/>
    <w:rsid w:val="0036525B"/>
    <w:rsid w:val="00372AD7"/>
    <w:rsid w:val="003A7BDA"/>
    <w:rsid w:val="003B7BF1"/>
    <w:rsid w:val="003C4A20"/>
    <w:rsid w:val="003D4DF0"/>
    <w:rsid w:val="00475F1A"/>
    <w:rsid w:val="004E4B61"/>
    <w:rsid w:val="00503260"/>
    <w:rsid w:val="005056F4"/>
    <w:rsid w:val="005138A1"/>
    <w:rsid w:val="005414EE"/>
    <w:rsid w:val="005572DB"/>
    <w:rsid w:val="0056409A"/>
    <w:rsid w:val="00574C96"/>
    <w:rsid w:val="00581993"/>
    <w:rsid w:val="00583EBA"/>
    <w:rsid w:val="005913C9"/>
    <w:rsid w:val="005F10DE"/>
    <w:rsid w:val="00611F44"/>
    <w:rsid w:val="00615156"/>
    <w:rsid w:val="006421DA"/>
    <w:rsid w:val="00643177"/>
    <w:rsid w:val="00654C8D"/>
    <w:rsid w:val="00667BAA"/>
    <w:rsid w:val="0069459A"/>
    <w:rsid w:val="006C6DB1"/>
    <w:rsid w:val="006D572C"/>
    <w:rsid w:val="007036AC"/>
    <w:rsid w:val="00732E38"/>
    <w:rsid w:val="00741219"/>
    <w:rsid w:val="00757F43"/>
    <w:rsid w:val="0076468D"/>
    <w:rsid w:val="00825094"/>
    <w:rsid w:val="00852401"/>
    <w:rsid w:val="008863FC"/>
    <w:rsid w:val="0089273B"/>
    <w:rsid w:val="008B74E9"/>
    <w:rsid w:val="008F2EFB"/>
    <w:rsid w:val="0091361B"/>
    <w:rsid w:val="00923BDF"/>
    <w:rsid w:val="0096764A"/>
    <w:rsid w:val="00976C12"/>
    <w:rsid w:val="009954C2"/>
    <w:rsid w:val="00A27EF1"/>
    <w:rsid w:val="00A86489"/>
    <w:rsid w:val="00AE2265"/>
    <w:rsid w:val="00B266D3"/>
    <w:rsid w:val="00BB26F3"/>
    <w:rsid w:val="00BC6150"/>
    <w:rsid w:val="00BF1DFE"/>
    <w:rsid w:val="00BF5EB8"/>
    <w:rsid w:val="00CB1C24"/>
    <w:rsid w:val="00CC14E7"/>
    <w:rsid w:val="00CD75AA"/>
    <w:rsid w:val="00CF2C58"/>
    <w:rsid w:val="00CF678E"/>
    <w:rsid w:val="00D46E3C"/>
    <w:rsid w:val="00D54031"/>
    <w:rsid w:val="00E03F83"/>
    <w:rsid w:val="00E30945"/>
    <w:rsid w:val="00E4616C"/>
    <w:rsid w:val="00E74011"/>
    <w:rsid w:val="00EA5C06"/>
    <w:rsid w:val="00EC6566"/>
    <w:rsid w:val="00EF6E28"/>
    <w:rsid w:val="00F241BB"/>
    <w:rsid w:val="00F65298"/>
    <w:rsid w:val="00F7744C"/>
    <w:rsid w:val="00F800CF"/>
    <w:rsid w:val="00F9020A"/>
    <w:rsid w:val="00FA1B7E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7D74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244E62"/>
    <w:rPr>
      <w:i/>
      <w:iCs/>
    </w:rPr>
  </w:style>
  <w:style w:type="character" w:styleId="Refdecomentrio">
    <w:name w:val="annotation reference"/>
    <w:basedOn w:val="Fontepargpadro"/>
    <w:uiPriority w:val="99"/>
    <w:semiHidden/>
    <w:rsid w:val="00654C8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54C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C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C8D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F9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123</cp:lastModifiedBy>
  <cp:revision>2</cp:revision>
  <dcterms:created xsi:type="dcterms:W3CDTF">2016-07-29T00:48:00Z</dcterms:created>
  <dcterms:modified xsi:type="dcterms:W3CDTF">2016-07-29T00:48:00Z</dcterms:modified>
</cp:coreProperties>
</file>